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4653" w:rsidRDefault="007F18E9">
      <w:pPr>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1150620</wp:posOffset>
                </wp:positionH>
                <wp:positionV relativeFrom="paragraph">
                  <wp:posOffset>84455</wp:posOffset>
                </wp:positionV>
                <wp:extent cx="3143250" cy="760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0" cy="76073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A64653" w:rsidRPr="00350AAB" w:rsidRDefault="00A64653">
                            <w:pPr>
                              <w:rPr>
                                <w:rFonts w:ascii="Calibri" w:hAnsi="Calibri" w:cs="Calibri"/>
                                <w:b/>
                                <w:sz w:val="24"/>
                                <w:szCs w:val="24"/>
                              </w:rPr>
                            </w:pPr>
                            <w:r w:rsidRPr="00350AAB">
                              <w:rPr>
                                <w:rFonts w:ascii="Calibri" w:hAnsi="Calibri" w:cs="Calibri"/>
                                <w:b/>
                                <w:sz w:val="24"/>
                                <w:szCs w:val="24"/>
                              </w:rPr>
                              <w:t>Daginstitutionernes Lands-Organisation</w:t>
                            </w:r>
                            <w:r w:rsidR="00226E2F" w:rsidRPr="00350AAB">
                              <w:rPr>
                                <w:rFonts w:ascii="Calibri" w:hAnsi="Calibri" w:cs="Calibri"/>
                                <w:b/>
                                <w:sz w:val="24"/>
                                <w:szCs w:val="24"/>
                              </w:rPr>
                              <w:t>, DLO</w:t>
                            </w:r>
                          </w:p>
                          <w:p w:rsidR="00A64653" w:rsidRPr="00350AAB" w:rsidRDefault="00E92DBA">
                            <w:pPr>
                              <w:rPr>
                                <w:rFonts w:ascii="Calibri" w:hAnsi="Calibri" w:cs="Calibri"/>
                                <w:sz w:val="24"/>
                                <w:szCs w:val="24"/>
                              </w:rPr>
                            </w:pPr>
                            <w:proofErr w:type="spellStart"/>
                            <w:r w:rsidRPr="00350AAB">
                              <w:rPr>
                                <w:rFonts w:ascii="Calibri" w:hAnsi="Calibri" w:cs="Calibri"/>
                                <w:sz w:val="24"/>
                                <w:szCs w:val="24"/>
                              </w:rPr>
                              <w:t>Høffdingsvej</w:t>
                            </w:r>
                            <w:proofErr w:type="spellEnd"/>
                            <w:r w:rsidRPr="00350AAB">
                              <w:rPr>
                                <w:rFonts w:ascii="Calibri" w:hAnsi="Calibri" w:cs="Calibri"/>
                                <w:sz w:val="24"/>
                                <w:szCs w:val="24"/>
                              </w:rPr>
                              <w:t xml:space="preserve"> 34</w:t>
                            </w:r>
                            <w:r w:rsidR="00226E2F" w:rsidRPr="00350AAB">
                              <w:rPr>
                                <w:rFonts w:ascii="Calibri" w:hAnsi="Calibri" w:cs="Calibri"/>
                                <w:sz w:val="24"/>
                                <w:szCs w:val="24"/>
                              </w:rPr>
                              <w:t xml:space="preserve">, </w:t>
                            </w:r>
                            <w:r w:rsidR="00A64653" w:rsidRPr="00350AAB">
                              <w:rPr>
                                <w:rFonts w:ascii="Calibri" w:hAnsi="Calibri" w:cs="Calibri"/>
                                <w:sz w:val="24"/>
                                <w:szCs w:val="24"/>
                              </w:rPr>
                              <w:t>2</w:t>
                            </w:r>
                            <w:r w:rsidRPr="00350AAB">
                              <w:rPr>
                                <w:rFonts w:ascii="Calibri" w:hAnsi="Calibri" w:cs="Calibri"/>
                                <w:sz w:val="24"/>
                                <w:szCs w:val="24"/>
                              </w:rPr>
                              <w:t>5</w:t>
                            </w:r>
                            <w:r w:rsidR="00A64653" w:rsidRPr="00350AAB">
                              <w:rPr>
                                <w:rFonts w:ascii="Calibri" w:hAnsi="Calibri" w:cs="Calibri"/>
                                <w:sz w:val="24"/>
                                <w:szCs w:val="24"/>
                              </w:rPr>
                              <w:t xml:space="preserve">00 </w:t>
                            </w:r>
                            <w:r w:rsidRPr="00350AAB">
                              <w:rPr>
                                <w:rFonts w:ascii="Calibri" w:hAnsi="Calibri" w:cs="Calibri"/>
                                <w:sz w:val="24"/>
                                <w:szCs w:val="24"/>
                              </w:rPr>
                              <w:t>Valby</w:t>
                            </w:r>
                          </w:p>
                          <w:p w:rsidR="00E92DBA" w:rsidRPr="00350AAB" w:rsidRDefault="00E92DBA">
                            <w:pPr>
                              <w:rPr>
                                <w:rFonts w:ascii="Calibri" w:hAnsi="Calibri" w:cs="Calibri"/>
                                <w:sz w:val="24"/>
                                <w:szCs w:val="24"/>
                                <w:lang w:val="en-US"/>
                              </w:rPr>
                            </w:pPr>
                            <w:proofErr w:type="spellStart"/>
                            <w:r w:rsidRPr="00350AAB">
                              <w:rPr>
                                <w:rFonts w:ascii="Calibri" w:hAnsi="Calibri" w:cs="Calibri"/>
                                <w:sz w:val="24"/>
                                <w:szCs w:val="24"/>
                                <w:lang w:val="en-US"/>
                              </w:rPr>
                              <w:t>T</w:t>
                            </w:r>
                            <w:r w:rsidR="00A64653" w:rsidRPr="00350AAB">
                              <w:rPr>
                                <w:rFonts w:ascii="Calibri" w:hAnsi="Calibri" w:cs="Calibri"/>
                                <w:sz w:val="24"/>
                                <w:szCs w:val="24"/>
                                <w:lang w:val="en-US"/>
                              </w:rPr>
                              <w:t>lf</w:t>
                            </w:r>
                            <w:proofErr w:type="spellEnd"/>
                            <w:r w:rsidR="00A64653" w:rsidRPr="00350AAB">
                              <w:rPr>
                                <w:rFonts w:ascii="Calibri" w:hAnsi="Calibri" w:cs="Calibri"/>
                                <w:sz w:val="24"/>
                                <w:szCs w:val="24"/>
                                <w:lang w:val="en-US"/>
                              </w:rPr>
                              <w:t>.</w:t>
                            </w:r>
                            <w:r w:rsidR="00A76AC0" w:rsidRPr="00350AAB">
                              <w:rPr>
                                <w:rFonts w:ascii="Calibri" w:hAnsi="Calibri" w:cs="Calibri"/>
                                <w:sz w:val="24"/>
                                <w:szCs w:val="24"/>
                                <w:lang w:val="en-US"/>
                              </w:rPr>
                              <w:t xml:space="preserve"> </w:t>
                            </w:r>
                            <w:r w:rsidRPr="00350AAB">
                              <w:rPr>
                                <w:rFonts w:ascii="Calibri" w:hAnsi="Calibri" w:cs="Calibri"/>
                                <w:sz w:val="24"/>
                                <w:szCs w:val="24"/>
                                <w:lang w:val="en-US"/>
                              </w:rPr>
                              <w:t>70275520</w:t>
                            </w:r>
                            <w:r w:rsidR="00A76AC0" w:rsidRPr="00350AAB">
                              <w:rPr>
                                <w:rFonts w:ascii="Calibri" w:hAnsi="Calibri" w:cs="Calibri"/>
                                <w:sz w:val="24"/>
                                <w:szCs w:val="24"/>
                                <w:lang w:val="en-US"/>
                              </w:rPr>
                              <w:t xml:space="preserve"> * </w:t>
                            </w:r>
                            <w:hyperlink r:id="rId7" w:history="1">
                              <w:r w:rsidRPr="00350AAB">
                                <w:rPr>
                                  <w:rStyle w:val="Hyperlink"/>
                                  <w:rFonts w:ascii="Calibri" w:hAnsi="Calibri" w:cs="Calibri"/>
                                  <w:color w:val="auto"/>
                                  <w:sz w:val="24"/>
                                  <w:szCs w:val="24"/>
                                  <w:lang w:val="en-US"/>
                                </w:rPr>
                                <w:t>dlo@dlo.dk</w:t>
                              </w:r>
                            </w:hyperlink>
                            <w:r w:rsidR="00AF03A9" w:rsidRPr="00F301A4">
                              <w:rPr>
                                <w:rFonts w:ascii="Calibri" w:hAnsi="Calibri" w:cs="Calibri"/>
                                <w:sz w:val="24"/>
                                <w:szCs w:val="24"/>
                                <w:lang w:val="en-US"/>
                              </w:rPr>
                              <w:t xml:space="preserve"> * </w:t>
                            </w:r>
                            <w:hyperlink r:id="rId8" w:history="1">
                              <w:r w:rsidRPr="00350AAB">
                                <w:rPr>
                                  <w:rStyle w:val="Hyperlink"/>
                                  <w:rFonts w:ascii="Calibri" w:hAnsi="Calibri" w:cs="Calibri"/>
                                  <w:color w:val="auto"/>
                                  <w:sz w:val="24"/>
                                  <w:szCs w:val="24"/>
                                  <w:lang w:val="en-US"/>
                                </w:rPr>
                                <w:t>www.dlo.dk</w:t>
                              </w:r>
                            </w:hyperlink>
                          </w:p>
                          <w:p w:rsidR="00E92DBA" w:rsidRPr="00226E2F" w:rsidRDefault="00E92DB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6pt;margin-top:6.65pt;width:247.5pt;height:5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7D45gEAALMDAAAOAAAAZHJzL2Uyb0RvYy54bWysU8tu2zAQvBfoPxC815IfiVvBctAmcFEg&#13;&#10;fQBpPoCiKIkoxWWXtCX367ukHMdtbkV1ILjc5XBndrS5GXvDDgq9Blvy+SznTFkJtbZtyR+/7968&#13;&#10;5cwHYWthwKqSH5XnN9vXrzaDK9QCOjC1QkYg1heDK3kXgiuyzMtO9cLPwClLyQawF4FCbLMaxUDo&#13;&#10;vckWeX6dDYC1Q5DKezq9m5J8m/CbRsnwtWm8CsyUnHoLacW0VnHNthtRtChcp+WpDfEPXfRCW3r0&#13;&#10;DHUngmB71C+gei0RPDRhJqHPoGm0VIkDsZnnf7F56IRTiQuJ491ZJv//YOWXw4P7hiyMH2CkASYS&#13;&#10;3t2D/OFJm2xwvjjVRE194WN1NXyGmqYp9gHSjbHBPtInQoxgSOnjWV01BibpcDlfLRdXlJKUW1/n&#13;&#10;62WSPxPF022HPnxU0LO4KTnS9BK6ONz7ELsRxVNJfMyD0fVOG5MCbKtbg+wgaNK79MXh0pU/yoyN&#13;&#10;xRbitSkdTxLNyGziGMZqpGSkW0F9JMIIk3PI6bTpAH9xNpBrSu5/7gUqzswnS2N5N1+tos1SsLpa&#13;&#10;LyjAy0x1mRFWElTJA2fT9jZM1tw71G1HL03zsPCehG500uC5q1Pf5IzE8+TiaL3LOFU9/2vb3wAA&#13;&#10;AP//AwBQSwMEFAAGAAgAAAAhADrKK97hAAAADwEAAA8AAABkcnMvZG93bnJldi54bWxMT8FOwzAM&#13;&#10;vSPxD5GRuLG0KyqjazrBBjtwQDAmzmlj2orGqZqs6/4ew2VcLL/n5+fnfDXZTow4+NaRgngWgUCq&#13;&#10;nGmpVrD/eL5ZgPBBk9GdI1RwQg+r4vIi15lxR3rHcRdqwSbkM62gCaHPpPRVg1b7meuRePblBqsD&#13;&#10;w6GWZtBHNrednEdRKq1uiS80usd1g9X37mAV0O12U+7153pMXt7c6E/N/dPro1LXV9NmyeVhCSLg&#13;&#10;FM4b8PsD54eCg5XuQMaLjvEinrOUmyQBwYL0LmWi/CNikEUu//9R/AAAAP//AwBQSwECLQAUAAYA&#13;&#10;CAAAACEAtoM4kv4AAADhAQAAEwAAAAAAAAAAAAAAAAAAAAAAW0NvbnRlbnRfVHlwZXNdLnhtbFBL&#13;&#10;AQItABQABgAIAAAAIQA4/SH/1gAAAJQBAAALAAAAAAAAAAAAAAAAAC8BAABfcmVscy8ucmVsc1BL&#13;&#10;AQItABQABgAIAAAAIQA5H7D45gEAALMDAAAOAAAAAAAAAAAAAAAAAC4CAABkcnMvZTJvRG9jLnht&#13;&#10;bFBLAQItABQABgAIAAAAIQA6yive4QAAAA8BAAAPAAAAAAAAAAAAAAAAAEAEAABkcnMvZG93bnJl&#13;&#10;di54bWxQSwUGAAAAAAQABADzAAAATgUAAAAA&#13;&#10;" stroked="f" strokeweight=".25pt">
                <v:path arrowok="t"/>
                <v:textbox>
                  <w:txbxContent>
                    <w:p w:rsidR="00A64653" w:rsidRPr="00350AAB" w:rsidRDefault="00A64653">
                      <w:pPr>
                        <w:rPr>
                          <w:rFonts w:ascii="Calibri" w:hAnsi="Calibri" w:cs="Calibri"/>
                          <w:b/>
                          <w:sz w:val="24"/>
                          <w:szCs w:val="24"/>
                        </w:rPr>
                      </w:pPr>
                      <w:r w:rsidRPr="00350AAB">
                        <w:rPr>
                          <w:rFonts w:ascii="Calibri" w:hAnsi="Calibri" w:cs="Calibri"/>
                          <w:b/>
                          <w:sz w:val="24"/>
                          <w:szCs w:val="24"/>
                        </w:rPr>
                        <w:t>Daginstitutionernes Lands-Organisation</w:t>
                      </w:r>
                      <w:r w:rsidR="00226E2F" w:rsidRPr="00350AAB">
                        <w:rPr>
                          <w:rFonts w:ascii="Calibri" w:hAnsi="Calibri" w:cs="Calibri"/>
                          <w:b/>
                          <w:sz w:val="24"/>
                          <w:szCs w:val="24"/>
                        </w:rPr>
                        <w:t>, DLO</w:t>
                      </w:r>
                    </w:p>
                    <w:p w:rsidR="00A64653" w:rsidRPr="00350AAB" w:rsidRDefault="00E92DBA">
                      <w:pPr>
                        <w:rPr>
                          <w:rFonts w:ascii="Calibri" w:hAnsi="Calibri" w:cs="Calibri"/>
                          <w:sz w:val="24"/>
                          <w:szCs w:val="24"/>
                        </w:rPr>
                      </w:pPr>
                      <w:proofErr w:type="spellStart"/>
                      <w:r w:rsidRPr="00350AAB">
                        <w:rPr>
                          <w:rFonts w:ascii="Calibri" w:hAnsi="Calibri" w:cs="Calibri"/>
                          <w:sz w:val="24"/>
                          <w:szCs w:val="24"/>
                        </w:rPr>
                        <w:t>Høffdingsvej</w:t>
                      </w:r>
                      <w:proofErr w:type="spellEnd"/>
                      <w:r w:rsidRPr="00350AAB">
                        <w:rPr>
                          <w:rFonts w:ascii="Calibri" w:hAnsi="Calibri" w:cs="Calibri"/>
                          <w:sz w:val="24"/>
                          <w:szCs w:val="24"/>
                        </w:rPr>
                        <w:t xml:space="preserve"> 34</w:t>
                      </w:r>
                      <w:r w:rsidR="00226E2F" w:rsidRPr="00350AAB">
                        <w:rPr>
                          <w:rFonts w:ascii="Calibri" w:hAnsi="Calibri" w:cs="Calibri"/>
                          <w:sz w:val="24"/>
                          <w:szCs w:val="24"/>
                        </w:rPr>
                        <w:t xml:space="preserve">, </w:t>
                      </w:r>
                      <w:r w:rsidR="00A64653" w:rsidRPr="00350AAB">
                        <w:rPr>
                          <w:rFonts w:ascii="Calibri" w:hAnsi="Calibri" w:cs="Calibri"/>
                          <w:sz w:val="24"/>
                          <w:szCs w:val="24"/>
                        </w:rPr>
                        <w:t>2</w:t>
                      </w:r>
                      <w:r w:rsidRPr="00350AAB">
                        <w:rPr>
                          <w:rFonts w:ascii="Calibri" w:hAnsi="Calibri" w:cs="Calibri"/>
                          <w:sz w:val="24"/>
                          <w:szCs w:val="24"/>
                        </w:rPr>
                        <w:t>5</w:t>
                      </w:r>
                      <w:r w:rsidR="00A64653" w:rsidRPr="00350AAB">
                        <w:rPr>
                          <w:rFonts w:ascii="Calibri" w:hAnsi="Calibri" w:cs="Calibri"/>
                          <w:sz w:val="24"/>
                          <w:szCs w:val="24"/>
                        </w:rPr>
                        <w:t xml:space="preserve">00 </w:t>
                      </w:r>
                      <w:r w:rsidRPr="00350AAB">
                        <w:rPr>
                          <w:rFonts w:ascii="Calibri" w:hAnsi="Calibri" w:cs="Calibri"/>
                          <w:sz w:val="24"/>
                          <w:szCs w:val="24"/>
                        </w:rPr>
                        <w:t>Valby</w:t>
                      </w:r>
                    </w:p>
                    <w:p w:rsidR="00E92DBA" w:rsidRPr="00350AAB" w:rsidRDefault="00E92DBA">
                      <w:pPr>
                        <w:rPr>
                          <w:rFonts w:ascii="Calibri" w:hAnsi="Calibri" w:cs="Calibri"/>
                          <w:sz w:val="24"/>
                          <w:szCs w:val="24"/>
                          <w:lang w:val="en-US"/>
                        </w:rPr>
                      </w:pPr>
                      <w:proofErr w:type="spellStart"/>
                      <w:r w:rsidRPr="00350AAB">
                        <w:rPr>
                          <w:rFonts w:ascii="Calibri" w:hAnsi="Calibri" w:cs="Calibri"/>
                          <w:sz w:val="24"/>
                          <w:szCs w:val="24"/>
                          <w:lang w:val="en-US"/>
                        </w:rPr>
                        <w:t>T</w:t>
                      </w:r>
                      <w:r w:rsidR="00A64653" w:rsidRPr="00350AAB">
                        <w:rPr>
                          <w:rFonts w:ascii="Calibri" w:hAnsi="Calibri" w:cs="Calibri"/>
                          <w:sz w:val="24"/>
                          <w:szCs w:val="24"/>
                          <w:lang w:val="en-US"/>
                        </w:rPr>
                        <w:t>lf</w:t>
                      </w:r>
                      <w:proofErr w:type="spellEnd"/>
                      <w:r w:rsidR="00A64653" w:rsidRPr="00350AAB">
                        <w:rPr>
                          <w:rFonts w:ascii="Calibri" w:hAnsi="Calibri" w:cs="Calibri"/>
                          <w:sz w:val="24"/>
                          <w:szCs w:val="24"/>
                          <w:lang w:val="en-US"/>
                        </w:rPr>
                        <w:t>.</w:t>
                      </w:r>
                      <w:r w:rsidR="00A76AC0" w:rsidRPr="00350AAB">
                        <w:rPr>
                          <w:rFonts w:ascii="Calibri" w:hAnsi="Calibri" w:cs="Calibri"/>
                          <w:sz w:val="24"/>
                          <w:szCs w:val="24"/>
                          <w:lang w:val="en-US"/>
                        </w:rPr>
                        <w:t xml:space="preserve"> </w:t>
                      </w:r>
                      <w:r w:rsidRPr="00350AAB">
                        <w:rPr>
                          <w:rFonts w:ascii="Calibri" w:hAnsi="Calibri" w:cs="Calibri"/>
                          <w:sz w:val="24"/>
                          <w:szCs w:val="24"/>
                          <w:lang w:val="en-US"/>
                        </w:rPr>
                        <w:t>70275520</w:t>
                      </w:r>
                      <w:r w:rsidR="00A76AC0" w:rsidRPr="00350AAB">
                        <w:rPr>
                          <w:rFonts w:ascii="Calibri" w:hAnsi="Calibri" w:cs="Calibri"/>
                          <w:sz w:val="24"/>
                          <w:szCs w:val="24"/>
                          <w:lang w:val="en-US"/>
                        </w:rPr>
                        <w:t xml:space="preserve"> * </w:t>
                      </w:r>
                      <w:hyperlink r:id="rId9" w:history="1">
                        <w:r w:rsidRPr="00350AAB">
                          <w:rPr>
                            <w:rStyle w:val="Hyperlink"/>
                            <w:rFonts w:ascii="Calibri" w:hAnsi="Calibri" w:cs="Calibri"/>
                            <w:color w:val="auto"/>
                            <w:sz w:val="24"/>
                            <w:szCs w:val="24"/>
                            <w:lang w:val="en-US"/>
                          </w:rPr>
                          <w:t>dlo@dlo.dk</w:t>
                        </w:r>
                      </w:hyperlink>
                      <w:r w:rsidR="00AF03A9" w:rsidRPr="00F301A4">
                        <w:rPr>
                          <w:rFonts w:ascii="Calibri" w:hAnsi="Calibri" w:cs="Calibri"/>
                          <w:sz w:val="24"/>
                          <w:szCs w:val="24"/>
                          <w:lang w:val="en-US"/>
                        </w:rPr>
                        <w:t xml:space="preserve"> * </w:t>
                      </w:r>
                      <w:hyperlink r:id="rId10" w:history="1">
                        <w:r w:rsidRPr="00350AAB">
                          <w:rPr>
                            <w:rStyle w:val="Hyperlink"/>
                            <w:rFonts w:ascii="Calibri" w:hAnsi="Calibri" w:cs="Calibri"/>
                            <w:color w:val="auto"/>
                            <w:sz w:val="24"/>
                            <w:szCs w:val="24"/>
                            <w:lang w:val="en-US"/>
                          </w:rPr>
                          <w:t>www.dlo.dk</w:t>
                        </w:r>
                      </w:hyperlink>
                    </w:p>
                    <w:p w:rsidR="00E92DBA" w:rsidRPr="00226E2F" w:rsidRDefault="00E92DBA">
                      <w:pPr>
                        <w:rPr>
                          <w:lang w:val="en-US"/>
                        </w:rPr>
                      </w:pPr>
                    </w:p>
                  </w:txbxContent>
                </v:textbox>
              </v:shape>
            </w:pict>
          </mc:Fallback>
        </mc:AlternateContent>
      </w:r>
      <w:r w:rsidR="00A64653">
        <w:rPr>
          <w:sz w:val="24"/>
        </w:rPr>
        <w:t xml:space="preserve"> </w:t>
      </w:r>
      <w:r w:rsidRPr="00016347">
        <w:rPr>
          <w:noProof/>
          <w:sz w:val="24"/>
        </w:rPr>
        <w:drawing>
          <wp:inline distT="0" distB="0" distL="0" distR="0">
            <wp:extent cx="887095" cy="866775"/>
            <wp:effectExtent l="0" t="0" r="0" b="0"/>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095" cy="866775"/>
                    </a:xfrm>
                    <a:prstGeom prst="rect">
                      <a:avLst/>
                    </a:prstGeom>
                    <a:noFill/>
                    <a:ln>
                      <a:noFill/>
                    </a:ln>
                  </pic:spPr>
                </pic:pic>
              </a:graphicData>
            </a:graphic>
          </wp:inline>
        </w:drawing>
      </w:r>
    </w:p>
    <w:p w:rsidR="00A64653" w:rsidRDefault="00A64653">
      <w:pPr>
        <w:rPr>
          <w:sz w:val="24"/>
        </w:rPr>
      </w:pPr>
    </w:p>
    <w:p w:rsidR="00CC4DD4" w:rsidRDefault="00CC4DD4">
      <w:pPr>
        <w:jc w:val="both"/>
        <w:rPr>
          <w:rFonts w:ascii="Arial" w:hAnsi="Arial"/>
          <w:sz w:val="22"/>
          <w:szCs w:val="22"/>
        </w:rPr>
      </w:pPr>
    </w:p>
    <w:p w:rsidR="00F301A4" w:rsidRPr="00B417E9" w:rsidRDefault="00B417E9">
      <w:pPr>
        <w:jc w:val="both"/>
        <w:rPr>
          <w:rFonts w:ascii="Arial" w:hAnsi="Arial"/>
          <w:sz w:val="22"/>
          <w:szCs w:val="22"/>
        </w:rPr>
      </w:pPr>
      <w:r w:rsidRPr="00B417E9">
        <w:rPr>
          <w:rFonts w:ascii="Arial" w:hAnsi="Arial"/>
          <w:sz w:val="22"/>
          <w:szCs w:val="22"/>
        </w:rPr>
        <w:t xml:space="preserve">Kære Pernille Rosenkrantz-Theil </w:t>
      </w:r>
    </w:p>
    <w:p w:rsidR="00B417E9" w:rsidRDefault="00B417E9">
      <w:pPr>
        <w:jc w:val="both"/>
        <w:rPr>
          <w:rFonts w:ascii="Arial" w:hAnsi="Arial"/>
          <w:sz w:val="22"/>
          <w:szCs w:val="22"/>
        </w:rPr>
      </w:pPr>
    </w:p>
    <w:p w:rsidR="00F175DC" w:rsidRDefault="00F175DC">
      <w:pPr>
        <w:jc w:val="both"/>
        <w:rPr>
          <w:rFonts w:ascii="Arial" w:hAnsi="Arial"/>
          <w:sz w:val="22"/>
          <w:szCs w:val="22"/>
        </w:rPr>
      </w:pPr>
      <w:r>
        <w:rPr>
          <w:rFonts w:ascii="Arial" w:hAnsi="Arial"/>
          <w:sz w:val="22"/>
          <w:szCs w:val="22"/>
        </w:rPr>
        <w:t>Danmarks Evalueringsinstitut, EVA</w:t>
      </w:r>
      <w:r w:rsidR="00101117">
        <w:rPr>
          <w:rFonts w:ascii="Arial" w:hAnsi="Arial"/>
          <w:sz w:val="22"/>
          <w:szCs w:val="22"/>
        </w:rPr>
        <w:t>s</w:t>
      </w:r>
      <w:r>
        <w:rPr>
          <w:rFonts w:ascii="Arial" w:hAnsi="Arial"/>
          <w:sz w:val="22"/>
          <w:szCs w:val="22"/>
        </w:rPr>
        <w:t xml:space="preserve"> nylig</w:t>
      </w:r>
      <w:r w:rsidR="00101117">
        <w:rPr>
          <w:rFonts w:ascii="Arial" w:hAnsi="Arial"/>
          <w:sz w:val="22"/>
          <w:szCs w:val="22"/>
        </w:rPr>
        <w:t>e u</w:t>
      </w:r>
      <w:r>
        <w:rPr>
          <w:rFonts w:ascii="Arial" w:hAnsi="Arial"/>
          <w:sz w:val="22"/>
          <w:szCs w:val="22"/>
        </w:rPr>
        <w:t xml:space="preserve">ndersøgelse viser, at mere end hver anden skole benytter en skolestartsmodel, hvor børnene starter i SFO, inden i de starter i børnehaveklassen. </w:t>
      </w:r>
      <w:r w:rsidR="00683FC2">
        <w:rPr>
          <w:rFonts w:ascii="Arial" w:hAnsi="Arial"/>
          <w:sz w:val="22"/>
          <w:szCs w:val="22"/>
        </w:rPr>
        <w:t xml:space="preserve">Brugen af førskole-SFO har været stigende de seneste 15 år, og udviklingen ser ud til at fortsætte. </w:t>
      </w:r>
    </w:p>
    <w:p w:rsidR="00683FC2" w:rsidRDefault="00683FC2">
      <w:pPr>
        <w:jc w:val="both"/>
        <w:rPr>
          <w:rFonts w:ascii="Arial" w:hAnsi="Arial"/>
          <w:sz w:val="22"/>
          <w:szCs w:val="22"/>
        </w:rPr>
      </w:pPr>
    </w:p>
    <w:p w:rsidR="00683FC2" w:rsidRDefault="00683FC2">
      <w:pPr>
        <w:jc w:val="both"/>
        <w:rPr>
          <w:rFonts w:ascii="Arial" w:hAnsi="Arial"/>
          <w:sz w:val="22"/>
          <w:szCs w:val="22"/>
        </w:rPr>
      </w:pPr>
      <w:r>
        <w:rPr>
          <w:rFonts w:ascii="Arial" w:hAnsi="Arial"/>
          <w:sz w:val="22"/>
          <w:szCs w:val="22"/>
        </w:rPr>
        <w:t xml:space="preserve">Daginstitutionernes Lands-Organisation, DLO, er bekymret over den udvikling. Dels betyder den </w:t>
      </w:r>
      <w:r w:rsidR="00355D8E">
        <w:rPr>
          <w:rFonts w:ascii="Arial" w:hAnsi="Arial"/>
          <w:sz w:val="22"/>
          <w:szCs w:val="22"/>
        </w:rPr>
        <w:t xml:space="preserve">tidligere </w:t>
      </w:r>
      <w:r>
        <w:rPr>
          <w:rFonts w:ascii="Arial" w:hAnsi="Arial"/>
          <w:sz w:val="22"/>
          <w:szCs w:val="22"/>
        </w:rPr>
        <w:t xml:space="preserve">overgang til førskole-SFO en reel </w:t>
      </w:r>
      <w:proofErr w:type="spellStart"/>
      <w:r>
        <w:rPr>
          <w:rFonts w:ascii="Arial" w:hAnsi="Arial"/>
          <w:sz w:val="22"/>
          <w:szCs w:val="22"/>
        </w:rPr>
        <w:t>skolificering</w:t>
      </w:r>
      <w:proofErr w:type="spellEnd"/>
      <w:r>
        <w:rPr>
          <w:rFonts w:ascii="Arial" w:hAnsi="Arial"/>
          <w:sz w:val="22"/>
          <w:szCs w:val="22"/>
        </w:rPr>
        <w:t xml:space="preserve"> af en større del af barndommen, både fordi børnene kommer til at tilbringe en del af deres barndom i skole-omgivelser og fordi f</w:t>
      </w:r>
      <w:r w:rsidR="00F64715">
        <w:rPr>
          <w:rFonts w:ascii="Arial" w:hAnsi="Arial"/>
          <w:sz w:val="22"/>
          <w:szCs w:val="22"/>
        </w:rPr>
        <w:t>ø</w:t>
      </w:r>
      <w:r>
        <w:rPr>
          <w:rFonts w:ascii="Arial" w:hAnsi="Arial"/>
          <w:sz w:val="22"/>
          <w:szCs w:val="22"/>
        </w:rPr>
        <w:t xml:space="preserve">rskole-forberedelserne dermed også starter tidligere i børnehaven. </w:t>
      </w:r>
    </w:p>
    <w:p w:rsidR="00F64715" w:rsidRDefault="00F64715">
      <w:pPr>
        <w:jc w:val="both"/>
        <w:rPr>
          <w:rFonts w:ascii="Arial" w:hAnsi="Arial"/>
          <w:sz w:val="22"/>
          <w:szCs w:val="22"/>
        </w:rPr>
      </w:pPr>
    </w:p>
    <w:p w:rsidR="00683FC2" w:rsidRDefault="00683FC2">
      <w:pPr>
        <w:jc w:val="both"/>
        <w:rPr>
          <w:rFonts w:ascii="Arial" w:hAnsi="Arial"/>
          <w:sz w:val="22"/>
          <w:szCs w:val="22"/>
        </w:rPr>
      </w:pPr>
      <w:r>
        <w:rPr>
          <w:rFonts w:ascii="Arial" w:hAnsi="Arial"/>
          <w:sz w:val="22"/>
          <w:szCs w:val="22"/>
        </w:rPr>
        <w:t xml:space="preserve">Derudover ser vi den </w:t>
      </w:r>
      <w:r w:rsidR="00444164">
        <w:rPr>
          <w:rFonts w:ascii="Arial" w:hAnsi="Arial"/>
          <w:sz w:val="22"/>
          <w:szCs w:val="22"/>
        </w:rPr>
        <w:t xml:space="preserve">stadigt </w:t>
      </w:r>
      <w:r>
        <w:rPr>
          <w:rFonts w:ascii="Arial" w:hAnsi="Arial"/>
          <w:sz w:val="22"/>
          <w:szCs w:val="22"/>
        </w:rPr>
        <w:t>tidligere overgang til førskole-SFO som en underminering af de minimumsnormeringer, der bliver et lovkrav fra 2024. Alle børn kan fra 2024 nyde godt at bedre normeringer i vuggestue og børnehave, men de børn der overgår til tidlig forskole-SFO får til gengæld nogle måneder med langt ringere normering, end de kunne have haft i børnehaven nogle måneder endnu. Vi frygter, at de</w:t>
      </w:r>
      <w:r w:rsidR="00A375A7">
        <w:rPr>
          <w:rFonts w:ascii="Arial" w:hAnsi="Arial"/>
          <w:sz w:val="22"/>
          <w:szCs w:val="22"/>
        </w:rPr>
        <w:t xml:space="preserve"> ekstra midler</w:t>
      </w:r>
      <w:r>
        <w:rPr>
          <w:rFonts w:ascii="Arial" w:hAnsi="Arial"/>
          <w:sz w:val="22"/>
          <w:szCs w:val="22"/>
        </w:rPr>
        <w:t>, som kommunerne – me</w:t>
      </w:r>
      <w:r w:rsidR="000D3E8D">
        <w:rPr>
          <w:rFonts w:ascii="Arial" w:hAnsi="Arial"/>
          <w:sz w:val="22"/>
          <w:szCs w:val="22"/>
        </w:rPr>
        <w:t>d</w:t>
      </w:r>
      <w:r>
        <w:rPr>
          <w:rFonts w:ascii="Arial" w:hAnsi="Arial"/>
          <w:sz w:val="22"/>
          <w:szCs w:val="22"/>
        </w:rPr>
        <w:t xml:space="preserve"> stor økonomisk støtte fra Christiansborg </w:t>
      </w:r>
      <w:r w:rsidR="00A375A7">
        <w:rPr>
          <w:rFonts w:ascii="Arial" w:hAnsi="Arial"/>
          <w:sz w:val="22"/>
          <w:szCs w:val="22"/>
        </w:rPr>
        <w:t>–</w:t>
      </w:r>
      <w:r>
        <w:rPr>
          <w:rFonts w:ascii="Arial" w:hAnsi="Arial"/>
          <w:sz w:val="22"/>
          <w:szCs w:val="22"/>
        </w:rPr>
        <w:t xml:space="preserve"> </w:t>
      </w:r>
      <w:r w:rsidR="00A375A7">
        <w:rPr>
          <w:rFonts w:ascii="Arial" w:hAnsi="Arial"/>
          <w:sz w:val="22"/>
          <w:szCs w:val="22"/>
        </w:rPr>
        <w:t xml:space="preserve">nu kræves at allokere til børnene i dagtilbud, i stedet spares i de sidste </w:t>
      </w:r>
      <w:r w:rsidR="005207C2">
        <w:rPr>
          <w:rFonts w:ascii="Arial" w:hAnsi="Arial"/>
          <w:sz w:val="22"/>
          <w:szCs w:val="22"/>
        </w:rPr>
        <w:t xml:space="preserve">efterhånden mange </w:t>
      </w:r>
      <w:r w:rsidR="00A375A7">
        <w:rPr>
          <w:rFonts w:ascii="Arial" w:hAnsi="Arial"/>
          <w:sz w:val="22"/>
          <w:szCs w:val="22"/>
        </w:rPr>
        <w:t>måneder af deres børnehavetid. Lidt firkantet sat op</w:t>
      </w:r>
      <w:r w:rsidR="007C3EBF">
        <w:rPr>
          <w:rFonts w:ascii="Arial" w:hAnsi="Arial"/>
          <w:sz w:val="22"/>
          <w:szCs w:val="22"/>
        </w:rPr>
        <w:t>,</w:t>
      </w:r>
      <w:r w:rsidR="00A375A7">
        <w:rPr>
          <w:rFonts w:ascii="Arial" w:hAnsi="Arial"/>
          <w:sz w:val="22"/>
          <w:szCs w:val="22"/>
        </w:rPr>
        <w:t xml:space="preserve"> bliver</w:t>
      </w:r>
      <w:r w:rsidR="005207C2">
        <w:rPr>
          <w:rFonts w:ascii="Arial" w:hAnsi="Arial"/>
          <w:sz w:val="22"/>
          <w:szCs w:val="22"/>
        </w:rPr>
        <w:t xml:space="preserve"> en</w:t>
      </w:r>
      <w:r w:rsidR="00A375A7">
        <w:rPr>
          <w:rFonts w:ascii="Arial" w:hAnsi="Arial"/>
          <w:sz w:val="22"/>
          <w:szCs w:val="22"/>
        </w:rPr>
        <w:t xml:space="preserve"> tidligere førskole-SFO prisen</w:t>
      </w:r>
      <w:r w:rsidR="005207C2">
        <w:rPr>
          <w:rFonts w:ascii="Arial" w:hAnsi="Arial"/>
          <w:sz w:val="22"/>
          <w:szCs w:val="22"/>
        </w:rPr>
        <w:t>, som</w:t>
      </w:r>
      <w:r w:rsidR="00A375A7">
        <w:rPr>
          <w:rFonts w:ascii="Arial" w:hAnsi="Arial"/>
          <w:sz w:val="22"/>
          <w:szCs w:val="22"/>
        </w:rPr>
        <w:t xml:space="preserve"> børnene betaler</w:t>
      </w:r>
      <w:r w:rsidR="005207C2">
        <w:rPr>
          <w:rFonts w:ascii="Arial" w:hAnsi="Arial"/>
          <w:sz w:val="22"/>
          <w:szCs w:val="22"/>
        </w:rPr>
        <w:t>,</w:t>
      </w:r>
      <w:r w:rsidR="00A375A7">
        <w:rPr>
          <w:rFonts w:ascii="Arial" w:hAnsi="Arial"/>
          <w:sz w:val="22"/>
          <w:szCs w:val="22"/>
        </w:rPr>
        <w:t xml:space="preserve"> for at have minimumsnormeringer i daginstitutionen. </w:t>
      </w:r>
    </w:p>
    <w:p w:rsidR="00726B1A" w:rsidRDefault="00726B1A">
      <w:pPr>
        <w:jc w:val="both"/>
        <w:rPr>
          <w:rFonts w:ascii="Arial" w:hAnsi="Arial"/>
          <w:sz w:val="22"/>
          <w:szCs w:val="22"/>
        </w:rPr>
      </w:pPr>
    </w:p>
    <w:p w:rsidR="00EB3A78" w:rsidRDefault="00726B1A">
      <w:pPr>
        <w:jc w:val="both"/>
        <w:rPr>
          <w:rFonts w:ascii="Arial" w:hAnsi="Arial"/>
          <w:sz w:val="22"/>
          <w:szCs w:val="22"/>
        </w:rPr>
      </w:pPr>
      <w:r>
        <w:rPr>
          <w:rFonts w:ascii="Arial" w:hAnsi="Arial"/>
          <w:sz w:val="22"/>
          <w:szCs w:val="22"/>
        </w:rPr>
        <w:t xml:space="preserve">Det hører med til billedet, at når de store børnehavenbørn rykkes tidligere </w:t>
      </w:r>
      <w:r w:rsidR="00FB5E3D">
        <w:rPr>
          <w:rFonts w:ascii="Arial" w:hAnsi="Arial"/>
          <w:sz w:val="22"/>
          <w:szCs w:val="22"/>
        </w:rPr>
        <w:t xml:space="preserve">i førskole-SFO, er børnegruppen tilbage i børnehaven gennemsnitligt yngre. Den normering, der er vurderet som </w:t>
      </w:r>
      <w:r w:rsidR="00C063C4">
        <w:rPr>
          <w:rFonts w:ascii="Arial" w:hAnsi="Arial"/>
          <w:sz w:val="22"/>
          <w:szCs w:val="22"/>
        </w:rPr>
        <w:t xml:space="preserve">et minimum til børn i alderen 3 til 6 år bliver nu </w:t>
      </w:r>
      <w:r w:rsidR="00125426">
        <w:rPr>
          <w:rFonts w:ascii="Arial" w:hAnsi="Arial"/>
          <w:sz w:val="22"/>
          <w:szCs w:val="22"/>
        </w:rPr>
        <w:t>standarden for</w:t>
      </w:r>
      <w:r w:rsidR="00C063C4">
        <w:rPr>
          <w:rFonts w:ascii="Arial" w:hAnsi="Arial"/>
          <w:sz w:val="22"/>
          <w:szCs w:val="22"/>
        </w:rPr>
        <w:t xml:space="preserve"> en gruppe af gennemsnitligt</w:t>
      </w:r>
      <w:r w:rsidR="00125426">
        <w:rPr>
          <w:rFonts w:ascii="Arial" w:hAnsi="Arial"/>
          <w:sz w:val="22"/>
          <w:szCs w:val="22"/>
        </w:rPr>
        <w:t xml:space="preserve"> yngre</w:t>
      </w:r>
      <w:r w:rsidR="00C063C4">
        <w:rPr>
          <w:rFonts w:ascii="Arial" w:hAnsi="Arial"/>
          <w:sz w:val="22"/>
          <w:szCs w:val="22"/>
        </w:rPr>
        <w:t xml:space="preserve"> børn</w:t>
      </w:r>
      <w:r w:rsidR="0044763C">
        <w:rPr>
          <w:rFonts w:ascii="Arial" w:hAnsi="Arial"/>
          <w:sz w:val="22"/>
          <w:szCs w:val="22"/>
        </w:rPr>
        <w:t xml:space="preserve"> på 3 til omkring 5 år. De yngre børn kræver selvsagt mere hjælp fra </w:t>
      </w:r>
      <w:r w:rsidR="004827B7">
        <w:rPr>
          <w:rFonts w:ascii="Arial" w:hAnsi="Arial"/>
          <w:sz w:val="22"/>
          <w:szCs w:val="22"/>
        </w:rPr>
        <w:t xml:space="preserve">de </w:t>
      </w:r>
      <w:r w:rsidR="0044763C">
        <w:rPr>
          <w:rFonts w:ascii="Arial" w:hAnsi="Arial"/>
          <w:sz w:val="22"/>
          <w:szCs w:val="22"/>
        </w:rPr>
        <w:t>voksne, så den samlede oplevede normering i børnehaven bliver</w:t>
      </w:r>
      <w:r w:rsidR="004827B7">
        <w:rPr>
          <w:rFonts w:ascii="Arial" w:hAnsi="Arial"/>
          <w:sz w:val="22"/>
          <w:szCs w:val="22"/>
        </w:rPr>
        <w:t xml:space="preserve"> ringere,</w:t>
      </w:r>
      <w:r w:rsidR="0044763C">
        <w:rPr>
          <w:rFonts w:ascii="Arial" w:hAnsi="Arial"/>
          <w:sz w:val="22"/>
          <w:szCs w:val="22"/>
        </w:rPr>
        <w:t xml:space="preserve"> alene ved at fjerne de ældste børn. </w:t>
      </w:r>
      <w:r w:rsidR="00EB3A78">
        <w:rPr>
          <w:rFonts w:ascii="Arial" w:hAnsi="Arial"/>
          <w:sz w:val="22"/>
          <w:szCs w:val="22"/>
        </w:rPr>
        <w:t>Samtidig er den første tid i en førskoleSFO selvsagt mere sårbar, jo yngre børnene er, og vi mener derfor at forudsætningen for en god overgang må være bedre normeringer helt indtil børnehaveklassens start.</w:t>
      </w:r>
    </w:p>
    <w:p w:rsidR="00EB3A78" w:rsidRDefault="00EB3A78">
      <w:pPr>
        <w:jc w:val="both"/>
        <w:rPr>
          <w:rFonts w:ascii="Arial" w:hAnsi="Arial"/>
          <w:sz w:val="22"/>
          <w:szCs w:val="22"/>
        </w:rPr>
      </w:pPr>
    </w:p>
    <w:p w:rsidR="00DF70F1" w:rsidRDefault="00A375A7">
      <w:pPr>
        <w:jc w:val="both"/>
        <w:rPr>
          <w:rFonts w:ascii="Arial" w:hAnsi="Arial"/>
          <w:sz w:val="22"/>
          <w:szCs w:val="22"/>
        </w:rPr>
      </w:pPr>
      <w:r>
        <w:rPr>
          <w:rFonts w:ascii="Arial" w:hAnsi="Arial"/>
          <w:sz w:val="22"/>
          <w:szCs w:val="22"/>
        </w:rPr>
        <w:t>Som led i indførelse af kravet om minimumsnormeringer fra 2024 har du også indført en regel om, at normeringskravene skal følge barnets alder, når det overgår fra vuggestue til børnehave. Dermed kan en tidlig oprykning af vuggestuebørn til børnehave ikke blive en spareøvelse. Vi opfordrer til, at du også arbejder for en lignende regel for børnehavebørnene, så de er sikret ordentlige normeringer</w:t>
      </w:r>
      <w:r w:rsidR="00DF70F1">
        <w:rPr>
          <w:rFonts w:ascii="Arial" w:hAnsi="Arial"/>
          <w:sz w:val="22"/>
          <w:szCs w:val="22"/>
        </w:rPr>
        <w:t xml:space="preserve">, </w:t>
      </w:r>
      <w:r>
        <w:rPr>
          <w:rFonts w:ascii="Arial" w:hAnsi="Arial"/>
          <w:sz w:val="22"/>
          <w:szCs w:val="22"/>
        </w:rPr>
        <w:t>indtil de skal gå i børnehaveklass</w:t>
      </w:r>
      <w:r w:rsidR="00DF70F1">
        <w:rPr>
          <w:rFonts w:ascii="Arial" w:hAnsi="Arial"/>
          <w:sz w:val="22"/>
          <w:szCs w:val="22"/>
        </w:rPr>
        <w:t>e</w:t>
      </w:r>
      <w:r w:rsidR="007C12A4">
        <w:rPr>
          <w:rFonts w:ascii="Arial" w:hAnsi="Arial"/>
          <w:sz w:val="22"/>
          <w:szCs w:val="22"/>
        </w:rPr>
        <w:t xml:space="preserve"> - uanset om børnene er i børnehave eller førskole-SFO. </w:t>
      </w:r>
      <w:r w:rsidR="006454CA">
        <w:rPr>
          <w:rFonts w:ascii="Arial" w:hAnsi="Arial"/>
          <w:sz w:val="22"/>
          <w:szCs w:val="22"/>
        </w:rPr>
        <w:t xml:space="preserve"> </w:t>
      </w:r>
      <w:r w:rsidR="00B6783F">
        <w:rPr>
          <w:rFonts w:ascii="Arial" w:hAnsi="Arial"/>
          <w:sz w:val="22"/>
          <w:szCs w:val="22"/>
        </w:rPr>
        <w:t xml:space="preserve">Tidlig førskoleSFO bør ikke blive en spareøvelse, der forkorter barndommen eller </w:t>
      </w:r>
      <w:r w:rsidR="006B5C65">
        <w:rPr>
          <w:rFonts w:ascii="Arial" w:hAnsi="Arial"/>
          <w:sz w:val="22"/>
          <w:szCs w:val="22"/>
        </w:rPr>
        <w:t xml:space="preserve">forringer en god overgang til skoletiden. </w:t>
      </w:r>
    </w:p>
    <w:p w:rsidR="00141194" w:rsidRPr="0002721C" w:rsidRDefault="00A375A7" w:rsidP="006B5C65">
      <w:pPr>
        <w:jc w:val="both"/>
        <w:rPr>
          <w:rFonts w:ascii="Arial" w:hAnsi="Arial"/>
          <w:i/>
          <w:iCs/>
          <w:sz w:val="22"/>
          <w:szCs w:val="22"/>
        </w:rPr>
      </w:pPr>
      <w:r>
        <w:rPr>
          <w:rFonts w:ascii="Arial" w:hAnsi="Arial"/>
          <w:sz w:val="22"/>
          <w:szCs w:val="22"/>
        </w:rPr>
        <w:t xml:space="preserve"> </w:t>
      </w:r>
    </w:p>
    <w:p w:rsidR="00141194" w:rsidRDefault="00141194" w:rsidP="00892A47">
      <w:pPr>
        <w:jc w:val="both"/>
        <w:rPr>
          <w:rFonts w:ascii="Arial" w:hAnsi="Arial"/>
          <w:sz w:val="22"/>
          <w:szCs w:val="22"/>
        </w:rPr>
      </w:pPr>
    </w:p>
    <w:p w:rsidR="00A375A7" w:rsidRDefault="00A375A7">
      <w:pPr>
        <w:jc w:val="both"/>
        <w:rPr>
          <w:rFonts w:ascii="Arial" w:hAnsi="Arial"/>
          <w:sz w:val="22"/>
          <w:szCs w:val="22"/>
        </w:rPr>
      </w:pPr>
      <w:r>
        <w:rPr>
          <w:rFonts w:ascii="Arial" w:hAnsi="Arial"/>
          <w:sz w:val="22"/>
          <w:szCs w:val="22"/>
        </w:rPr>
        <w:t xml:space="preserve">Venlig hilsen </w:t>
      </w:r>
    </w:p>
    <w:p w:rsidR="00E61A26" w:rsidRDefault="00A375A7">
      <w:pPr>
        <w:jc w:val="both"/>
        <w:rPr>
          <w:rFonts w:ascii="Arial" w:hAnsi="Arial"/>
          <w:sz w:val="22"/>
          <w:szCs w:val="22"/>
        </w:rPr>
      </w:pPr>
      <w:r>
        <w:rPr>
          <w:rFonts w:ascii="Arial" w:hAnsi="Arial"/>
          <w:sz w:val="22"/>
          <w:szCs w:val="22"/>
        </w:rPr>
        <w:t>Tanja Krabbe</w:t>
      </w:r>
    </w:p>
    <w:p w:rsidR="00CC4DD4" w:rsidRDefault="00A375A7">
      <w:pPr>
        <w:jc w:val="both"/>
        <w:rPr>
          <w:rFonts w:ascii="Arial" w:hAnsi="Arial"/>
          <w:sz w:val="22"/>
          <w:szCs w:val="22"/>
        </w:rPr>
      </w:pPr>
      <w:r>
        <w:rPr>
          <w:rFonts w:ascii="Arial" w:hAnsi="Arial"/>
          <w:sz w:val="22"/>
          <w:szCs w:val="22"/>
        </w:rPr>
        <w:t>Sekretariatschef</w:t>
      </w:r>
    </w:p>
    <w:p w:rsidR="00FC4DA0" w:rsidRPr="00B417E9" w:rsidRDefault="00CC4DD4">
      <w:pPr>
        <w:jc w:val="both"/>
        <w:rPr>
          <w:rFonts w:ascii="Arial" w:hAnsi="Arial"/>
          <w:sz w:val="22"/>
          <w:szCs w:val="22"/>
        </w:rPr>
      </w:pPr>
      <w:r>
        <w:rPr>
          <w:rFonts w:ascii="Arial" w:hAnsi="Arial"/>
          <w:sz w:val="22"/>
          <w:szCs w:val="22"/>
        </w:rPr>
        <w:t xml:space="preserve">Daginstitutionernes Lands-Organisation, </w:t>
      </w:r>
      <w:r w:rsidR="00A375A7">
        <w:rPr>
          <w:rFonts w:ascii="Arial" w:hAnsi="Arial"/>
          <w:sz w:val="22"/>
          <w:szCs w:val="22"/>
        </w:rPr>
        <w:t>DL</w:t>
      </w:r>
      <w:r w:rsidR="00E61A26">
        <w:rPr>
          <w:rFonts w:ascii="Arial" w:hAnsi="Arial"/>
          <w:sz w:val="22"/>
          <w:szCs w:val="22"/>
        </w:rPr>
        <w:t>O</w:t>
      </w:r>
    </w:p>
    <w:sectPr w:rsidR="00FC4DA0" w:rsidRPr="00B417E9">
      <w:footerReference w:type="even" r:id="rId12"/>
      <w:footerReference w:type="default" r:id="rId13"/>
      <w:pgSz w:w="11906" w:h="16838" w:code="9"/>
      <w:pgMar w:top="737" w:right="1758" w:bottom="851" w:left="1134" w:header="708" w:footer="708"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596E" w:rsidRDefault="003E596E">
      <w:r>
        <w:separator/>
      </w:r>
    </w:p>
  </w:endnote>
  <w:endnote w:type="continuationSeparator" w:id="0">
    <w:p w:rsidR="003E596E" w:rsidRDefault="003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653" w:rsidRDefault="00A6465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A64653" w:rsidRDefault="00A6465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653" w:rsidRDefault="00A6465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E92DBA">
      <w:rPr>
        <w:rStyle w:val="Sidetal"/>
        <w:noProof/>
      </w:rPr>
      <w:t>2</w:t>
    </w:r>
    <w:r>
      <w:rPr>
        <w:rStyle w:val="Sidetal"/>
      </w:rPr>
      <w:fldChar w:fldCharType="end"/>
    </w:r>
  </w:p>
  <w:p w:rsidR="00A64653" w:rsidRDefault="00A646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596E" w:rsidRDefault="003E596E">
      <w:r>
        <w:separator/>
      </w:r>
    </w:p>
  </w:footnote>
  <w:footnote w:type="continuationSeparator" w:id="0">
    <w:p w:rsidR="003E596E" w:rsidRDefault="003E5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57DE8"/>
    <w:multiLevelType w:val="hybridMultilevel"/>
    <w:tmpl w:val="03DC4A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1F10C26"/>
    <w:multiLevelType w:val="hybridMultilevel"/>
    <w:tmpl w:val="CA62A1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30395044">
    <w:abstractNumId w:val="0"/>
  </w:num>
  <w:num w:numId="2" w16cid:durableId="303125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BA"/>
    <w:rsid w:val="00016347"/>
    <w:rsid w:val="00017B6B"/>
    <w:rsid w:val="00021963"/>
    <w:rsid w:val="0002721C"/>
    <w:rsid w:val="0003284A"/>
    <w:rsid w:val="000A2D91"/>
    <w:rsid w:val="000D3E8D"/>
    <w:rsid w:val="00101117"/>
    <w:rsid w:val="00125426"/>
    <w:rsid w:val="001373BB"/>
    <w:rsid w:val="00141194"/>
    <w:rsid w:val="001818AD"/>
    <w:rsid w:val="00226E2F"/>
    <w:rsid w:val="002528AC"/>
    <w:rsid w:val="002A43C6"/>
    <w:rsid w:val="002A777F"/>
    <w:rsid w:val="00321A24"/>
    <w:rsid w:val="00350AAB"/>
    <w:rsid w:val="00355D8E"/>
    <w:rsid w:val="003D5992"/>
    <w:rsid w:val="003E596E"/>
    <w:rsid w:val="00444164"/>
    <w:rsid w:val="0044763C"/>
    <w:rsid w:val="004827B7"/>
    <w:rsid w:val="005207C2"/>
    <w:rsid w:val="006454CA"/>
    <w:rsid w:val="00683FC2"/>
    <w:rsid w:val="006B5C65"/>
    <w:rsid w:val="00726B1A"/>
    <w:rsid w:val="0078714C"/>
    <w:rsid w:val="007C12A4"/>
    <w:rsid w:val="007C3EBF"/>
    <w:rsid w:val="007D229D"/>
    <w:rsid w:val="007F18E9"/>
    <w:rsid w:val="00850479"/>
    <w:rsid w:val="00857089"/>
    <w:rsid w:val="00892A47"/>
    <w:rsid w:val="008A4309"/>
    <w:rsid w:val="00914AE7"/>
    <w:rsid w:val="00920EE1"/>
    <w:rsid w:val="0094206E"/>
    <w:rsid w:val="009457A8"/>
    <w:rsid w:val="00A00445"/>
    <w:rsid w:val="00A11385"/>
    <w:rsid w:val="00A23892"/>
    <w:rsid w:val="00A375A7"/>
    <w:rsid w:val="00A62138"/>
    <w:rsid w:val="00A64653"/>
    <w:rsid w:val="00A75B54"/>
    <w:rsid w:val="00A76AC0"/>
    <w:rsid w:val="00AA02B9"/>
    <w:rsid w:val="00AC4E4C"/>
    <w:rsid w:val="00AF03A9"/>
    <w:rsid w:val="00B417E9"/>
    <w:rsid w:val="00B6783F"/>
    <w:rsid w:val="00C063C4"/>
    <w:rsid w:val="00C157BD"/>
    <w:rsid w:val="00C8767B"/>
    <w:rsid w:val="00CA3BE7"/>
    <w:rsid w:val="00CC4DD4"/>
    <w:rsid w:val="00CF1609"/>
    <w:rsid w:val="00DF70F1"/>
    <w:rsid w:val="00E61A26"/>
    <w:rsid w:val="00E92DBA"/>
    <w:rsid w:val="00EB3A78"/>
    <w:rsid w:val="00EC4621"/>
    <w:rsid w:val="00ED63B6"/>
    <w:rsid w:val="00F11791"/>
    <w:rsid w:val="00F175DC"/>
    <w:rsid w:val="00F301A4"/>
    <w:rsid w:val="00F60DD6"/>
    <w:rsid w:val="00F64715"/>
    <w:rsid w:val="00FA28D8"/>
    <w:rsid w:val="00FB5E3D"/>
    <w:rsid w:val="00FC0F59"/>
    <w:rsid w:val="00FC4D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98FFE8-507B-C548-BC69-A6CE931B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Overskrift1">
    <w:name w:val="heading 1"/>
    <w:basedOn w:val="Normal"/>
    <w:next w:val="Normal"/>
    <w:qFormat/>
    <w:pPr>
      <w:keepNext/>
      <w:outlineLvl w:val="0"/>
    </w:pPr>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character" w:styleId="BesgtLink">
    <w:name w:val="FollowedHyperlink"/>
    <w:rPr>
      <w:color w:val="800080"/>
      <w:u w:val="single"/>
    </w:rPr>
  </w:style>
  <w:style w:type="paragraph" w:styleId="Almindeligtekst">
    <w:name w:val="Plain Text"/>
    <w:basedOn w:val="Normal"/>
    <w:rPr>
      <w:rFonts w:ascii="Courier New" w:hAnsi="Courier New"/>
    </w:rPr>
  </w:style>
  <w:style w:type="paragraph" w:styleId="Brdtekst">
    <w:name w:val="Body Text"/>
    <w:basedOn w:val="Normal"/>
    <w:rPr>
      <w:b/>
    </w:rPr>
  </w:style>
  <w:style w:type="paragraph" w:styleId="Brdtekst2">
    <w:name w:val="Body Text 2"/>
    <w:basedOn w:val="Normal"/>
    <w:rPr>
      <w:rFonts w:ascii="Arial" w:hAnsi="Arial"/>
      <w:color w:val="000000"/>
      <w:sz w:val="24"/>
    </w:r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rdtekst3">
    <w:name w:val="Body Text 3"/>
    <w:basedOn w:val="Normal"/>
    <w:pPr>
      <w:jc w:val="both"/>
    </w:pPr>
    <w:rPr>
      <w:rFonts w:ascii="Arial" w:hAnsi="Arial"/>
      <w:sz w:val="24"/>
    </w:rPr>
  </w:style>
  <w:style w:type="character" w:styleId="Ulstomtale">
    <w:name w:val="Unresolved Mention"/>
    <w:uiPriority w:val="99"/>
    <w:semiHidden/>
    <w:unhideWhenUsed/>
    <w:rsid w:val="00AF0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o.d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lo@dlo.d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lo.dk" TargetMode="External"/><Relationship Id="rId4" Type="http://schemas.openxmlformats.org/officeDocument/2006/relationships/webSettings" Target="webSettings.xml"/><Relationship Id="rId9" Type="http://schemas.openxmlformats.org/officeDocument/2006/relationships/hyperlink" Target="mailto:dlo@dlo.d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icrosoft%20Office\Skabeloner\MK%20standard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MK%20standardbrev.dot</Template>
  <TotalTime>0</TotalTime>
  <Pages>1</Pages>
  <Words>421</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Att</vt:lpstr>
    </vt:vector>
  </TitlesOfParts>
  <Company>DLO</Company>
  <LinksUpToDate>false</LinksUpToDate>
  <CharactersWithSpaces>2808</CharactersWithSpaces>
  <SharedDoc>false</SharedDoc>
  <HLinks>
    <vt:vector size="12" baseType="variant">
      <vt:variant>
        <vt:i4>7012473</vt:i4>
      </vt:variant>
      <vt:variant>
        <vt:i4>3</vt:i4>
      </vt:variant>
      <vt:variant>
        <vt:i4>0</vt:i4>
      </vt:variant>
      <vt:variant>
        <vt:i4>5</vt:i4>
      </vt:variant>
      <vt:variant>
        <vt:lpwstr>http://www.dlo.dk/</vt:lpwstr>
      </vt:variant>
      <vt:variant>
        <vt:lpwstr/>
      </vt:variant>
      <vt:variant>
        <vt:i4>393252</vt:i4>
      </vt:variant>
      <vt:variant>
        <vt:i4>0</vt:i4>
      </vt:variant>
      <vt:variant>
        <vt:i4>0</vt:i4>
      </vt:variant>
      <vt:variant>
        <vt:i4>5</vt:i4>
      </vt:variant>
      <vt:variant>
        <vt:lpwstr>mailto:dlo@dlo.dk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dc:title>
  <dc:subject/>
  <dc:creator>Morten Kyst</dc:creator>
  <cp:keywords/>
  <cp:lastModifiedBy>Tanja Krabbe</cp:lastModifiedBy>
  <cp:revision>2</cp:revision>
  <cp:lastPrinted>2022-05-09T10:58:00Z</cp:lastPrinted>
  <dcterms:created xsi:type="dcterms:W3CDTF">2022-05-17T09:39:00Z</dcterms:created>
  <dcterms:modified xsi:type="dcterms:W3CDTF">2022-05-17T09:39:00Z</dcterms:modified>
</cp:coreProperties>
</file>